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/>
          <w:b w:val="0"/>
          <w:bCs/>
          <w:sz w:val="32"/>
          <w:szCs w:val="32"/>
        </w:rPr>
        <w:t>（</w:t>
      </w:r>
      <w:r>
        <w:rPr>
          <w:rFonts w:ascii="Times New Roman" w:hAnsi="Times New Roman" w:eastAsia="仿宋_GB2312"/>
          <w:b w:val="0"/>
          <w:bCs/>
          <w:sz w:val="32"/>
          <w:szCs w:val="32"/>
        </w:rPr>
        <w:t>9</w:t>
      </w:r>
      <w:r>
        <w:rPr>
          <w:rFonts w:hint="default" w:ascii="Times New Roman" w:hAnsi="Times New Roman" w:eastAsia="仿宋_GB2312"/>
          <w:b w:val="0"/>
          <w:bCs/>
          <w:sz w:val="32"/>
          <w:szCs w:val="32"/>
        </w:rPr>
        <w:t>）</w:t>
      </w: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pacing w:val="220"/>
          <w:sz w:val="52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20"/>
          <w:sz w:val="52"/>
          <w:szCs w:val="24"/>
        </w:rPr>
        <w:t>油气采矿权</w:t>
      </w:r>
    </w:p>
    <w:p>
      <w:pPr>
        <w:rPr>
          <w:rFonts w:ascii="Times New Roman" w:hAnsi="Times New Roman"/>
          <w:szCs w:val="24"/>
        </w:rPr>
      </w:pPr>
    </w:p>
    <w:p>
      <w:pPr>
        <w:tabs>
          <w:tab w:val="left" w:pos="7080"/>
        </w:tabs>
        <w:jc w:val="center"/>
        <w:rPr>
          <w:rFonts w:hint="eastAsia" w:ascii="方正小标宋简体" w:hAnsi="方正小标宋简体" w:eastAsia="方正小标宋简体" w:cs="方正小标宋简体"/>
          <w:bCs/>
          <w:spacing w:val="140"/>
          <w:sz w:val="8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40"/>
          <w:sz w:val="84"/>
          <w:szCs w:val="24"/>
        </w:rPr>
        <w:t>转让申请书</w:t>
      </w:r>
    </w:p>
    <w:p>
      <w:pPr>
        <w:rPr>
          <w:rFonts w:ascii="Times New Roman" w:hAnsi="Times New Roman"/>
          <w:sz w:val="30"/>
          <w:szCs w:val="24"/>
        </w:rPr>
      </w:pPr>
    </w:p>
    <w:p>
      <w:pPr>
        <w:rPr>
          <w:rFonts w:ascii="Times New Roman" w:hAnsi="Times New Roman"/>
          <w:sz w:val="30"/>
          <w:szCs w:val="24"/>
        </w:rPr>
      </w:pPr>
    </w:p>
    <w:p>
      <w:pPr>
        <w:rPr>
          <w:rFonts w:ascii="Times New Roman" w:hAnsi="Times New Roman"/>
          <w:sz w:val="30"/>
          <w:szCs w:val="24"/>
        </w:rPr>
      </w:pPr>
    </w:p>
    <w:p>
      <w:pPr>
        <w:rPr>
          <w:rFonts w:ascii="Times New Roman" w:hAnsi="Times New Roman"/>
          <w:sz w:val="30"/>
          <w:szCs w:val="24"/>
        </w:rPr>
      </w:pPr>
    </w:p>
    <w:p>
      <w:pPr>
        <w:rPr>
          <w:rFonts w:ascii="Times New Roman" w:hAnsi="Times New Roman"/>
          <w:sz w:val="30"/>
          <w:szCs w:val="24"/>
        </w:rPr>
      </w:pPr>
    </w:p>
    <w:p>
      <w:pPr>
        <w:rPr>
          <w:rFonts w:ascii="Times New Roman" w:hAnsi="Times New Roman"/>
          <w:sz w:val="30"/>
          <w:szCs w:val="24"/>
        </w:rPr>
      </w:pPr>
    </w:p>
    <w:p>
      <w:pPr>
        <w:rPr>
          <w:rFonts w:ascii="Times New Roman" w:hAnsi="Times New Roman"/>
          <w:sz w:val="30"/>
          <w:szCs w:val="24"/>
        </w:rPr>
      </w:pPr>
    </w:p>
    <w:tbl>
      <w:tblPr>
        <w:tblStyle w:val="5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1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320" w:lineRule="exact"/>
              <w:ind w:right="-107" w:rightChars="-51"/>
              <w:jc w:val="distribute"/>
              <w:rPr>
                <w:rFonts w:ascii="Times New Roman" w:hAnsi="Times New Roman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6146" w:type="dxa"/>
            <w:noWrap w:val="0"/>
            <w:vAlign w:val="center"/>
          </w:tcPr>
          <w:tbl>
            <w:tblPr>
              <w:tblStyle w:val="5"/>
              <w:tblW w:w="614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4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61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ind w:left="42" w:leftChars="20"/>
                    <w:rPr>
                      <w:rFonts w:ascii="Times New Roman" w:hAnsi="Times New Roman" w:eastAsia="仿宋_GB2312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仿宋_GB2312"/>
                      <w:b/>
                      <w:bCs/>
                      <w:sz w:val="30"/>
                      <w:szCs w:val="30"/>
                      <w:u w:val="single"/>
                    </w:rPr>
                    <w:t xml:space="preserve">                                      </w:t>
                  </w:r>
                </w:p>
              </w:tc>
            </w:tr>
          </w:tbl>
          <w:p>
            <w:pPr>
              <w:spacing w:line="320" w:lineRule="exact"/>
              <w:ind w:left="42" w:leftChars="20"/>
              <w:rPr>
                <w:rFonts w:ascii="Times New Roman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320" w:lineRule="exact"/>
              <w:ind w:right="-107" w:rightChars="-51"/>
              <w:jc w:val="distribute"/>
              <w:rPr>
                <w:rFonts w:ascii="Times New Roman" w:hAnsi="Times New Roman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30"/>
                <w:szCs w:val="30"/>
              </w:rPr>
              <w:t>转让申请人</w:t>
            </w:r>
          </w:p>
        </w:tc>
        <w:tc>
          <w:tcPr>
            <w:tcW w:w="6146" w:type="dxa"/>
            <w:noWrap w:val="0"/>
            <w:vAlign w:val="center"/>
          </w:tcPr>
          <w:tbl>
            <w:tblPr>
              <w:tblStyle w:val="5"/>
              <w:tblW w:w="614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4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61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ind w:left="42" w:leftChars="20"/>
                    <w:rPr>
                      <w:rFonts w:ascii="Times New Roman" w:hAnsi="Times New Roman" w:eastAsia="仿宋_GB2312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仿宋_GB2312"/>
                      <w:b/>
                      <w:bCs/>
                      <w:sz w:val="30"/>
                      <w:szCs w:val="30"/>
                      <w:u w:val="single"/>
                    </w:rPr>
                    <w:t xml:space="preserve">                              </w:t>
                  </w:r>
                  <w:r>
                    <w:rPr>
                      <w:rFonts w:hint="default" w:ascii="Times New Roman" w:hAnsi="Times New Roman" w:eastAsia="仿宋_GB2312"/>
                      <w:b/>
                      <w:bCs/>
                      <w:sz w:val="30"/>
                      <w:szCs w:val="30"/>
                      <w:u w:val="single"/>
                    </w:rPr>
                    <w:t>（签章）</w:t>
                  </w:r>
                </w:p>
              </w:tc>
            </w:tr>
          </w:tbl>
          <w:p>
            <w:pPr>
              <w:spacing w:line="320" w:lineRule="exact"/>
              <w:ind w:left="42" w:leftChars="20"/>
              <w:rPr>
                <w:rFonts w:ascii="Times New Roman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320" w:lineRule="exact"/>
              <w:ind w:right="-107" w:rightChars="-51"/>
              <w:jc w:val="distribute"/>
              <w:rPr>
                <w:rFonts w:ascii="Times New Roman" w:hAnsi="Times New Roman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30"/>
                <w:szCs w:val="30"/>
              </w:rPr>
              <w:t>受让人</w:t>
            </w:r>
          </w:p>
        </w:tc>
        <w:tc>
          <w:tcPr>
            <w:tcW w:w="6146" w:type="dxa"/>
            <w:noWrap w:val="0"/>
            <w:vAlign w:val="center"/>
          </w:tcPr>
          <w:tbl>
            <w:tblPr>
              <w:tblStyle w:val="5"/>
              <w:tblW w:w="614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4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61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ind w:left="42" w:leftChars="20"/>
                    <w:rPr>
                      <w:rFonts w:ascii="Times New Roman" w:hAnsi="Times New Roman" w:eastAsia="仿宋_GB2312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仿宋_GB2312"/>
                      <w:b/>
                      <w:bCs/>
                      <w:sz w:val="30"/>
                      <w:szCs w:val="30"/>
                      <w:u w:val="single"/>
                    </w:rPr>
                    <w:t xml:space="preserve">                              </w:t>
                  </w:r>
                  <w:r>
                    <w:rPr>
                      <w:rFonts w:hint="default" w:ascii="Times New Roman" w:hAnsi="Times New Roman" w:eastAsia="仿宋_GB2312"/>
                      <w:b/>
                      <w:bCs/>
                      <w:sz w:val="30"/>
                      <w:szCs w:val="30"/>
                      <w:u w:val="single"/>
                    </w:rPr>
                    <w:t>（签章）</w:t>
                  </w:r>
                </w:p>
              </w:tc>
            </w:tr>
          </w:tbl>
          <w:p>
            <w:pPr>
              <w:spacing w:line="320" w:lineRule="exact"/>
              <w:ind w:left="42" w:leftChars="20"/>
              <w:rPr>
                <w:rFonts w:ascii="Times New Roman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320" w:lineRule="exact"/>
              <w:ind w:right="-107" w:rightChars="-51"/>
              <w:jc w:val="distribute"/>
              <w:rPr>
                <w:rFonts w:ascii="Times New Roman" w:hAnsi="Times New Roman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30"/>
                <w:szCs w:val="30"/>
              </w:rPr>
              <w:t>填表时间</w:t>
            </w:r>
          </w:p>
        </w:tc>
        <w:tc>
          <w:tcPr>
            <w:tcW w:w="6146" w:type="dxa"/>
            <w:noWrap w:val="0"/>
            <w:vAlign w:val="center"/>
          </w:tcPr>
          <w:tbl>
            <w:tblPr>
              <w:tblStyle w:val="5"/>
              <w:tblW w:w="614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4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61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spacing w:line="320" w:lineRule="exact"/>
                    <w:ind w:left="42" w:leftChars="20"/>
                    <w:rPr>
                      <w:rFonts w:ascii="Times New Roman" w:hAnsi="Times New Roman" w:eastAsia="仿宋_GB2312"/>
                      <w:b/>
                      <w:bCs/>
                      <w:kern w:val="0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仿宋_GB2312"/>
                      <w:b/>
                      <w:bCs/>
                      <w:sz w:val="30"/>
                      <w:szCs w:val="30"/>
                      <w:u w:val="single"/>
                    </w:rPr>
                    <w:t xml:space="preserve">                                      </w:t>
                  </w:r>
                </w:p>
              </w:tc>
            </w:tr>
          </w:tbl>
          <w:p>
            <w:pPr>
              <w:spacing w:line="320" w:lineRule="exact"/>
              <w:ind w:left="42" w:leftChars="20"/>
              <w:rPr>
                <w:rFonts w:ascii="Times New Roman" w:hAnsi="Times New Roman" w:eastAsia="仿宋_GB2312"/>
                <w:b/>
                <w:bCs/>
                <w:kern w:val="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 xml:space="preserve">填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 xml:space="preserve">  说  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项目名称：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即采矿许可证上登记的原采矿权名称。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统一社会信用代码（转让申请人）</w:t>
      </w: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：填写转让申请人统一社会信用代码或组织机构代码，应与转让申请人企业营业执照或事业单位法人证书一致。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转让申请人：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即采矿权人。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法定代表人：</w:t>
      </w:r>
      <w:r>
        <w:rPr>
          <w:rFonts w:hint="default" w:ascii="Times New Roman" w:hAnsi="Times New Roman" w:eastAsia="仿宋_GB2312"/>
          <w:sz w:val="30"/>
          <w:szCs w:val="30"/>
        </w:rPr>
        <w:t>应填写法定代表人姓名（签章）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5.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经济类型：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企业法人根据营业执照证的类型填写；事业单位按照事业单位法人证书填写。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firstLine="56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-10"/>
          <w:sz w:val="30"/>
          <w:szCs w:val="30"/>
          <w:shd w:val="clear" w:color="auto" w:fill="FFFFFF"/>
        </w:rPr>
        <w:t>6.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地址：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按采矿权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转让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申请人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或受让人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注册地址填写。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7.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采矿权获得时间及方式：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指转让申请人获得该采矿权的时间及方式。“方式”指探转采、招标、拍卖、挂牌、协议出让及转让等。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8.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采矿权转让原因和方式：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“转让方式”可填出售、作价出资等。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9.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矿业权出让收益（价款）缴纳方式：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按自然资源主管部门确定的矿业权出让收益（价款）缴纳方式填写。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10.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地理位置：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即采矿许可证上登记的地理位置。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beforeAutospacing="0" w:after="0" w:afterLines="0" w:afterAutospacing="0"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  <w:shd w:val="clear" w:color="auto" w:fill="FFFFFF"/>
        </w:rPr>
        <w:t>11.</w:t>
      </w:r>
      <w:r>
        <w:rPr>
          <w:rFonts w:hint="default" w:ascii="Times New Roman" w:hAnsi="Times New Roman" w:eastAsia="仿宋_GB2312" w:cs="Times New Roman"/>
          <w:b/>
          <w:bCs/>
          <w:kern w:val="2"/>
          <w:sz w:val="30"/>
          <w:szCs w:val="30"/>
        </w:rPr>
        <w:t>统一社会信用代码（受让人）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：</w:t>
      </w: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填写受让人统一社会信用代码或组织机构代码，应与受让人企业营业执照或事业单位法人证书一致。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12.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受让人资质条件：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按应达到的规定要求填写。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240" w:lineRule="atLeas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13.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转让</w:t>
      </w:r>
      <w:r>
        <w:rPr>
          <w:rFonts w:hint="default" w:ascii="Times New Roman" w:hAnsi="Times New Roman" w:eastAsia="仿宋_GB2312" w:cs="Times New Roman"/>
          <w:b/>
          <w:sz w:val="30"/>
          <w:szCs w:val="30"/>
        </w:rPr>
        <w:t>申请人上级主管部门意见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主管部门指上级主管部门（企业），若申请人无上级主管部门，此栏填写“无上级主管部门”。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240" w:lineRule="atLeas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240" w:lineRule="atLeas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pStyle w:val="2"/>
        <w:spacing w:before="0" w:after="0" w:line="240" w:lineRule="atLeast"/>
        <w:rPr>
          <w:rFonts w:hint="default"/>
        </w:rPr>
      </w:pPr>
    </w:p>
    <w:tbl>
      <w:tblPr>
        <w:tblStyle w:val="5"/>
        <w:tblW w:w="907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74"/>
        <w:gridCol w:w="449"/>
        <w:gridCol w:w="128"/>
        <w:gridCol w:w="1000"/>
        <w:gridCol w:w="360"/>
        <w:gridCol w:w="1125"/>
        <w:gridCol w:w="81"/>
        <w:gridCol w:w="451"/>
        <w:gridCol w:w="347"/>
        <w:gridCol w:w="503"/>
        <w:gridCol w:w="625"/>
        <w:gridCol w:w="60"/>
        <w:gridCol w:w="296"/>
        <w:gridCol w:w="86"/>
        <w:gridCol w:w="1205"/>
        <w:gridCol w:w="43"/>
        <w:gridCol w:w="12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9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/>
              <w:snapToGrid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1"/>
                <w:lang w:eastAsia="zh-CN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hint="eastAsia" w:ascii="Times New Roman" w:hAnsi="Times New Roman" w:eastAsia="仿宋_GB2312"/>
                <w:sz w:val="24"/>
                <w:szCs w:val="21"/>
                <w:lang w:eastAsia="zh-CN"/>
              </w:rPr>
              <w:t>转让</w:t>
            </w:r>
          </w:p>
          <w:p>
            <w:pPr>
              <w:adjustRightInd/>
              <w:snapToGrid/>
              <w:ind w:firstLine="0" w:firstLineChars="0"/>
              <w:jc w:val="center"/>
              <w:rPr>
                <w:rFonts w:hint="eastAsia"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  <w:lang w:eastAsia="zh-CN"/>
              </w:rPr>
              <w:t>申请人</w:t>
            </w:r>
          </w:p>
        </w:tc>
        <w:tc>
          <w:tcPr>
            <w:tcW w:w="4015" w:type="dxa"/>
            <w:gridSpan w:val="9"/>
            <w:tcBorders>
              <w:top w:val="single" w:color="auto" w:sz="8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424" w:firstLineChars="177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统一社会信用代码</w:t>
            </w:r>
          </w:p>
        </w:tc>
        <w:tc>
          <w:tcPr>
            <w:tcW w:w="410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/>
              <w:snapToGrid/>
              <w:spacing w:line="240" w:lineRule="auto"/>
              <w:ind w:firstLine="424" w:firstLineChars="177"/>
              <w:jc w:val="left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9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1"/>
              </w:rPr>
            </w:pPr>
          </w:p>
        </w:tc>
        <w:tc>
          <w:tcPr>
            <w:tcW w:w="16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pacing w:val="-20"/>
                <w:sz w:val="24"/>
                <w:szCs w:val="21"/>
              </w:rPr>
              <w:t>法定代表人</w:t>
            </w:r>
          </w:p>
        </w:tc>
        <w:tc>
          <w:tcPr>
            <w:tcW w:w="2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（签章）</w:t>
            </w:r>
          </w:p>
        </w:tc>
        <w:tc>
          <w:tcPr>
            <w:tcW w:w="1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经济类型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52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65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地</w:t>
            </w:r>
            <w:r>
              <w:rPr>
                <w:rFonts w:ascii="Times New Roman" w:hAnsi="Times New Roman" w:eastAsia="仿宋_GB2312"/>
                <w:sz w:val="24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址</w:t>
            </w:r>
          </w:p>
        </w:tc>
        <w:tc>
          <w:tcPr>
            <w:tcW w:w="6467" w:type="dxa"/>
            <w:gridSpan w:val="1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52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65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电</w:t>
            </w:r>
            <w:r>
              <w:rPr>
                <w:rFonts w:ascii="Times New Roman" w:hAnsi="Times New Roman" w:eastAsia="仿宋_GB2312"/>
                <w:sz w:val="24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话</w:t>
            </w:r>
          </w:p>
        </w:tc>
        <w:tc>
          <w:tcPr>
            <w:tcW w:w="15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79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传真</w:t>
            </w:r>
          </w:p>
        </w:tc>
        <w:tc>
          <w:tcPr>
            <w:tcW w:w="157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邮政编码</w:t>
            </w:r>
          </w:p>
        </w:tc>
        <w:tc>
          <w:tcPr>
            <w:tcW w:w="132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952" w:type="dxa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65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1"/>
              </w:rPr>
              <w:t>开户银行</w:t>
            </w:r>
          </w:p>
        </w:tc>
        <w:tc>
          <w:tcPr>
            <w:tcW w:w="236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1"/>
                <w:lang w:eastAsia="zh-CN"/>
              </w:rPr>
              <w:t>账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1"/>
              </w:rPr>
              <w:t>号</w:t>
            </w:r>
          </w:p>
        </w:tc>
        <w:tc>
          <w:tcPr>
            <w:tcW w:w="253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</w:trPr>
        <w:tc>
          <w:tcPr>
            <w:tcW w:w="1603" w:type="dxa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采矿权获得时间及方式</w:t>
            </w:r>
          </w:p>
        </w:tc>
        <w:tc>
          <w:tcPr>
            <w:tcW w:w="7467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</w:trPr>
        <w:tc>
          <w:tcPr>
            <w:tcW w:w="1603" w:type="dxa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采矿权转让原因及方式</w:t>
            </w:r>
          </w:p>
        </w:tc>
        <w:tc>
          <w:tcPr>
            <w:tcW w:w="7467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1603" w:type="dxa"/>
            <w:gridSpan w:val="4"/>
            <w:vMerge w:val="restart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采矿许可证</w:t>
            </w:r>
          </w:p>
        </w:tc>
        <w:tc>
          <w:tcPr>
            <w:tcW w:w="13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证</w:t>
            </w:r>
            <w:r>
              <w:rPr>
                <w:rFonts w:ascii="Times New Roman" w:hAnsi="Times New Roman" w:eastAsia="仿宋_GB2312"/>
                <w:sz w:val="24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号</w:t>
            </w:r>
          </w:p>
        </w:tc>
        <w:tc>
          <w:tcPr>
            <w:tcW w:w="20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发证机关</w:t>
            </w:r>
          </w:p>
        </w:tc>
        <w:tc>
          <w:tcPr>
            <w:tcW w:w="291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1603" w:type="dxa"/>
            <w:gridSpan w:val="4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矿区面积</w:t>
            </w:r>
          </w:p>
        </w:tc>
        <w:tc>
          <w:tcPr>
            <w:tcW w:w="20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/>
              <w:jc w:val="right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  <w:t>km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1"/>
                <w:vertAlign w:val="superscript"/>
              </w:rPr>
              <w:t>2</w:t>
            </w:r>
          </w:p>
        </w:tc>
        <w:tc>
          <w:tcPr>
            <w:tcW w:w="11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地理位置</w:t>
            </w:r>
          </w:p>
        </w:tc>
        <w:tc>
          <w:tcPr>
            <w:tcW w:w="291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603" w:type="dxa"/>
            <w:gridSpan w:val="4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有效期限</w:t>
            </w:r>
          </w:p>
        </w:tc>
        <w:tc>
          <w:tcPr>
            <w:tcW w:w="6107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</w:rPr>
              <w:t xml:space="preserve">               </w:t>
            </w: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2963" w:type="dxa"/>
            <w:gridSpan w:val="6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开采生产开始时间</w:t>
            </w:r>
          </w:p>
        </w:tc>
        <w:tc>
          <w:tcPr>
            <w:tcW w:w="6107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1475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应缴纳的采矿权使用费</w:t>
            </w:r>
          </w:p>
        </w:tc>
        <w:tc>
          <w:tcPr>
            <w:tcW w:w="14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万元</w:t>
            </w:r>
            <w:r>
              <w:rPr>
                <w:rFonts w:ascii="Times New Roman" w:hAnsi="Times New Roman" w:eastAsia="仿宋_GB2312"/>
                <w:sz w:val="24"/>
                <w:szCs w:val="21"/>
              </w:rPr>
              <w:t xml:space="preserve"> </w:t>
            </w:r>
          </w:p>
        </w:tc>
        <w:tc>
          <w:tcPr>
            <w:tcW w:w="16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经有关部门批准减免的</w:t>
            </w:r>
            <w:r>
              <w:rPr>
                <w:rFonts w:hint="default" w:ascii="Times New Roman" w:hAnsi="Times New Roman" w:eastAsia="仿宋_GB2312"/>
                <w:spacing w:val="-20"/>
                <w:sz w:val="24"/>
                <w:szCs w:val="21"/>
              </w:rPr>
              <w:t>采矿权使用费</w:t>
            </w:r>
          </w:p>
        </w:tc>
        <w:tc>
          <w:tcPr>
            <w:tcW w:w="14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万元</w:t>
            </w:r>
          </w:p>
        </w:tc>
        <w:tc>
          <w:tcPr>
            <w:tcW w:w="16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实际缴纳的</w:t>
            </w:r>
            <w:r>
              <w:rPr>
                <w:rFonts w:hint="default" w:ascii="Times New Roman" w:hAnsi="Times New Roman" w:eastAsia="仿宋_GB2312"/>
                <w:spacing w:val="-20"/>
                <w:sz w:val="24"/>
                <w:szCs w:val="21"/>
              </w:rPr>
              <w:t>采矿权使用费</w:t>
            </w:r>
          </w:p>
        </w:tc>
        <w:tc>
          <w:tcPr>
            <w:tcW w:w="132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1475" w:type="dxa"/>
            <w:gridSpan w:val="3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应缴纳的采</w:t>
            </w:r>
            <w:r>
              <w:rPr>
                <w:rFonts w:hint="default" w:ascii="Times New Roman" w:hAnsi="Times New Roman" w:eastAsia="仿宋_GB2312"/>
                <w:sz w:val="24"/>
              </w:rPr>
              <w:t>矿权出让收益（价款）</w:t>
            </w:r>
          </w:p>
        </w:tc>
        <w:tc>
          <w:tcPr>
            <w:tcW w:w="14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万元</w:t>
            </w:r>
            <w:r>
              <w:rPr>
                <w:rFonts w:ascii="Times New Roman" w:hAnsi="Times New Roman" w:eastAsia="仿宋_GB2312"/>
                <w:sz w:val="24"/>
                <w:szCs w:val="21"/>
              </w:rPr>
              <w:t xml:space="preserve"> </w:t>
            </w:r>
          </w:p>
        </w:tc>
        <w:tc>
          <w:tcPr>
            <w:tcW w:w="16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经有关部门批准减免的采矿权</w:t>
            </w:r>
            <w:r>
              <w:rPr>
                <w:rFonts w:hint="default" w:ascii="Times New Roman" w:hAnsi="Times New Roman" w:eastAsia="仿宋_GB2312"/>
                <w:sz w:val="24"/>
              </w:rPr>
              <w:t>出让收益（价款）</w:t>
            </w:r>
          </w:p>
        </w:tc>
        <w:tc>
          <w:tcPr>
            <w:tcW w:w="14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万元</w:t>
            </w:r>
          </w:p>
        </w:tc>
        <w:tc>
          <w:tcPr>
            <w:tcW w:w="16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实际缴纳的采矿权</w:t>
            </w:r>
            <w:r>
              <w:rPr>
                <w:rFonts w:hint="default" w:ascii="Times New Roman" w:hAnsi="Times New Roman" w:eastAsia="仿宋_GB2312"/>
                <w:sz w:val="24"/>
              </w:rPr>
              <w:t>出让收益（价款）</w:t>
            </w:r>
          </w:p>
        </w:tc>
        <w:tc>
          <w:tcPr>
            <w:tcW w:w="132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</w:trPr>
        <w:tc>
          <w:tcPr>
            <w:tcW w:w="14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采矿权</w:t>
            </w:r>
            <w:r>
              <w:rPr>
                <w:rFonts w:hint="default" w:ascii="Times New Roman" w:hAnsi="Times New Roman" w:eastAsia="仿宋_GB2312"/>
                <w:sz w:val="24"/>
              </w:rPr>
              <w:t>出让收益（价款）</w:t>
            </w: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缴纳方式</w:t>
            </w:r>
          </w:p>
        </w:tc>
        <w:tc>
          <w:tcPr>
            <w:tcW w:w="14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250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采矿权属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有无争议</w:t>
            </w:r>
          </w:p>
        </w:tc>
        <w:tc>
          <w:tcPr>
            <w:tcW w:w="360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026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受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让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人</w:t>
            </w:r>
          </w:p>
        </w:tc>
        <w:tc>
          <w:tcPr>
            <w:tcW w:w="3941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统一社会信用代码</w:t>
            </w:r>
          </w:p>
        </w:tc>
        <w:tc>
          <w:tcPr>
            <w:tcW w:w="4103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026" w:type="dxa"/>
            <w:gridSpan w:val="2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法定代表人</w:t>
            </w:r>
          </w:p>
        </w:tc>
        <w:tc>
          <w:tcPr>
            <w:tcW w:w="236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（签章）</w:t>
            </w:r>
          </w:p>
        </w:tc>
        <w:tc>
          <w:tcPr>
            <w:tcW w:w="148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经济类型</w:t>
            </w:r>
          </w:p>
        </w:tc>
        <w:tc>
          <w:tcPr>
            <w:tcW w:w="261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026" w:type="dxa"/>
            <w:gridSpan w:val="2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312" w:beforeLines="10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地</w:t>
            </w:r>
            <w:r>
              <w:rPr>
                <w:rFonts w:ascii="Times New Roman" w:hAnsi="Times New Roman" w:eastAsia="仿宋_GB2312"/>
                <w:sz w:val="24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址</w:t>
            </w:r>
          </w:p>
        </w:tc>
        <w:tc>
          <w:tcPr>
            <w:tcW w:w="6467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026" w:type="dxa"/>
            <w:gridSpan w:val="2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312" w:beforeLines="10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电</w:t>
            </w:r>
            <w:r>
              <w:rPr>
                <w:rFonts w:ascii="Times New Roman" w:hAnsi="Times New Roman" w:eastAsia="仿宋_GB2312"/>
                <w:sz w:val="24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话</w:t>
            </w:r>
          </w:p>
        </w:tc>
        <w:tc>
          <w:tcPr>
            <w:tcW w:w="14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8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传真</w:t>
            </w:r>
          </w:p>
        </w:tc>
        <w:tc>
          <w:tcPr>
            <w:tcW w:w="148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3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邮政编码</w:t>
            </w:r>
          </w:p>
        </w:tc>
        <w:tc>
          <w:tcPr>
            <w:tcW w:w="12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026" w:type="dxa"/>
            <w:gridSpan w:val="2"/>
            <w:vMerge w:val="continue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312" w:beforeLines="10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1"/>
              </w:rPr>
              <w:t>开户银行</w:t>
            </w:r>
          </w:p>
        </w:tc>
        <w:tc>
          <w:tcPr>
            <w:tcW w:w="236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color w:val="auto"/>
                <w:sz w:val="24"/>
                <w:szCs w:val="21"/>
              </w:rPr>
            </w:pPr>
          </w:p>
        </w:tc>
        <w:tc>
          <w:tcPr>
            <w:tcW w:w="148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1"/>
                <w:lang w:eastAsia="zh-CN"/>
              </w:rPr>
              <w:t>账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1"/>
              </w:rPr>
              <w:t>号</w:t>
            </w:r>
          </w:p>
        </w:tc>
        <w:tc>
          <w:tcPr>
            <w:tcW w:w="261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9" w:hRule="atLeast"/>
        </w:trPr>
        <w:tc>
          <w:tcPr>
            <w:tcW w:w="1026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受让人的资质条</w:t>
            </w:r>
            <w:r>
              <w:rPr>
                <w:rFonts w:ascii="Times New Roman" w:hAnsi="Times New Roman" w:eastAsia="仿宋_GB2312"/>
                <w:sz w:val="24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件</w:t>
            </w:r>
          </w:p>
        </w:tc>
        <w:tc>
          <w:tcPr>
            <w:tcW w:w="8044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0" w:hRule="atLeast"/>
        </w:trPr>
        <w:tc>
          <w:tcPr>
            <w:tcW w:w="1026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转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让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申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请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上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级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部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门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意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  <w:t>见</w:t>
            </w:r>
          </w:p>
        </w:tc>
        <w:tc>
          <w:tcPr>
            <w:tcW w:w="8044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right="206" w:rightChars="98"/>
              <w:jc w:val="right"/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right="206" w:rightChars="98"/>
              <w:jc w:val="right"/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right="206" w:rightChars="98"/>
              <w:jc w:val="right"/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right="206" w:rightChars="98"/>
              <w:jc w:val="right"/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pStyle w:val="2"/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pStyle w:val="3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ind w:right="206" w:rightChars="98"/>
              <w:jc w:val="right"/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right="206" w:rightChars="98"/>
              <w:jc w:val="right"/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right="206" w:rightChars="98"/>
              <w:jc w:val="right"/>
              <w:rPr>
                <w:rFonts w:ascii="Times New Roman" w:hAnsi="Times New Roman" w:eastAsia="仿宋_GB2312"/>
                <w:sz w:val="24"/>
                <w:szCs w:val="21"/>
              </w:rPr>
            </w:pPr>
          </w:p>
          <w:p>
            <w:pPr>
              <w:wordWrap w:val="0"/>
              <w:adjustRightInd w:val="0"/>
              <w:snapToGrid w:val="0"/>
              <w:spacing w:line="240" w:lineRule="exact"/>
              <w:ind w:right="206" w:rightChars="98"/>
              <w:jc w:val="right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（印章）</w:t>
            </w:r>
            <w:r>
              <w:rPr>
                <w:rFonts w:ascii="Times New Roman" w:hAnsi="Times New Roman" w:eastAsia="仿宋_GB2312"/>
                <w:sz w:val="24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 w:val="24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月</w:t>
            </w:r>
            <w:r>
              <w:rPr>
                <w:rFonts w:ascii="Times New Roman" w:hAnsi="Times New Roman" w:eastAsia="仿宋_GB2312"/>
                <w:sz w:val="24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日</w:t>
            </w:r>
            <w:r>
              <w:rPr>
                <w:rFonts w:ascii="Times New Roman" w:hAnsi="Times New Roman" w:eastAsia="仿宋_GB2312"/>
                <w:sz w:val="24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</w:trPr>
        <w:tc>
          <w:tcPr>
            <w:tcW w:w="1026" w:type="dxa"/>
            <w:gridSpan w:val="2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备</w:t>
            </w:r>
          </w:p>
          <w:p>
            <w:pPr>
              <w:ind w:left="113" w:right="113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</w:rPr>
              <w:t>注</w:t>
            </w:r>
          </w:p>
        </w:tc>
        <w:tc>
          <w:tcPr>
            <w:tcW w:w="8044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MzEzZWY3OTY1NWRlOGU5NmIxYTg0NWM5NWIwZGEifQ=="/>
  </w:docVars>
  <w:rsids>
    <w:rsidRoot w:val="00000000"/>
    <w:rsid w:val="618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mbria"/>
      <w:b/>
      <w:sz w:val="32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缩进1"/>
    <w:basedOn w:val="1"/>
    <w:qFormat/>
    <w:uiPriority w:val="0"/>
    <w:pPr>
      <w:ind w:firstLine="420"/>
    </w:pPr>
  </w:style>
  <w:style w:type="paragraph" w:styleId="4">
    <w:name w:val="Normal (Web)"/>
    <w:basedOn w:val="1"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WPS_1490603147</cp:lastModifiedBy>
  <dcterms:modified xsi:type="dcterms:W3CDTF">2023-05-23T08:28:47Z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D76F020DD23D4AA19F9769AA2E679DBB_12</vt:lpwstr>
  </property>
</Properties>
</file>